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52D5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31FA7718" w14:textId="6E908A6A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04FE7">
        <w:rPr>
          <w:rFonts w:ascii="Arial" w:hAnsi="Arial" w:cs="Arial"/>
          <w:b/>
          <w:bCs/>
          <w:sz w:val="32"/>
          <w:szCs w:val="32"/>
        </w:rPr>
        <w:t>5085</w:t>
      </w:r>
      <w:r w:rsidR="007F1D3E">
        <w:rPr>
          <w:rFonts w:ascii="Arial" w:hAnsi="Arial" w:cs="Arial"/>
          <w:b/>
          <w:bCs/>
          <w:sz w:val="32"/>
          <w:szCs w:val="32"/>
        </w:rPr>
        <w:t>-</w:t>
      </w:r>
      <w:r w:rsidR="00704FE7">
        <w:rPr>
          <w:rFonts w:ascii="Arial" w:hAnsi="Arial" w:cs="Arial"/>
          <w:b/>
          <w:bCs/>
          <w:sz w:val="32"/>
          <w:szCs w:val="32"/>
        </w:rPr>
        <w:t>1</w:t>
      </w:r>
      <w:r w:rsidR="00191442">
        <w:rPr>
          <w:rFonts w:ascii="Arial" w:hAnsi="Arial" w:cs="Arial"/>
          <w:b/>
          <w:bCs/>
          <w:sz w:val="32"/>
          <w:szCs w:val="32"/>
        </w:rPr>
        <w:t>1</w:t>
      </w:r>
      <w:r w:rsidR="007F1D3E">
        <w:rPr>
          <w:rFonts w:ascii="Arial" w:hAnsi="Arial" w:cs="Arial"/>
          <w:b/>
          <w:bCs/>
          <w:sz w:val="32"/>
          <w:szCs w:val="32"/>
        </w:rPr>
        <w:t>-20</w:t>
      </w:r>
      <w:r w:rsidR="00191442">
        <w:rPr>
          <w:rFonts w:ascii="Arial" w:hAnsi="Arial" w:cs="Arial"/>
          <w:b/>
          <w:bCs/>
          <w:sz w:val="32"/>
          <w:szCs w:val="32"/>
        </w:rPr>
        <w:t>2</w:t>
      </w:r>
      <w:r w:rsidR="00704FE7">
        <w:rPr>
          <w:rFonts w:ascii="Arial" w:hAnsi="Arial" w:cs="Arial"/>
          <w:b/>
          <w:bCs/>
          <w:sz w:val="32"/>
          <w:szCs w:val="32"/>
        </w:rPr>
        <w:t>0</w:t>
      </w:r>
    </w:p>
    <w:p w14:paraId="70B792A8" w14:textId="25E01E44"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704FE7">
        <w:rPr>
          <w:rFonts w:ascii="Arial" w:hAnsi="Arial" w:cs="Arial"/>
          <w:bCs/>
          <w:sz w:val="20"/>
          <w:szCs w:val="20"/>
        </w:rPr>
        <w:t>11</w:t>
      </w:r>
      <w:r w:rsidR="007F1D3E">
        <w:rPr>
          <w:rFonts w:ascii="Arial" w:hAnsi="Arial" w:cs="Arial"/>
          <w:bCs/>
          <w:sz w:val="20"/>
          <w:szCs w:val="20"/>
        </w:rPr>
        <w:t>/</w:t>
      </w:r>
      <w:r w:rsidR="00704FE7">
        <w:rPr>
          <w:rFonts w:ascii="Arial" w:hAnsi="Arial" w:cs="Arial"/>
          <w:bCs/>
          <w:sz w:val="20"/>
          <w:szCs w:val="20"/>
        </w:rPr>
        <w:t>30</w:t>
      </w:r>
      <w:r w:rsidR="007F1D3E">
        <w:rPr>
          <w:rFonts w:ascii="Arial" w:hAnsi="Arial" w:cs="Arial"/>
          <w:bCs/>
          <w:sz w:val="20"/>
          <w:szCs w:val="20"/>
        </w:rPr>
        <w:t>/20</w:t>
      </w:r>
      <w:r w:rsidR="00704FE7">
        <w:rPr>
          <w:rFonts w:ascii="Arial" w:hAnsi="Arial" w:cs="Arial"/>
          <w:bCs/>
          <w:sz w:val="20"/>
          <w:szCs w:val="20"/>
        </w:rPr>
        <w:t>20</w:t>
      </w:r>
    </w:p>
    <w:p w14:paraId="4D82270C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520E67B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2A36BE79" w14:textId="33AAE693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704FE7">
        <w:rPr>
          <w:rFonts w:ascii="Arial" w:hAnsi="Arial" w:cs="Arial"/>
          <w:sz w:val="24"/>
          <w:szCs w:val="24"/>
        </w:rPr>
        <w:t>Peace on Earth 1000 Piece Puzzle</w:t>
      </w:r>
    </w:p>
    <w:p w14:paraId="1135EDDE" w14:textId="28E761D7"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704FE7">
        <w:rPr>
          <w:rFonts w:ascii="Arial" w:hAnsi="Arial" w:cs="Arial"/>
          <w:sz w:val="24"/>
          <w:szCs w:val="24"/>
        </w:rPr>
        <w:t>5085</w:t>
      </w:r>
    </w:p>
    <w:p w14:paraId="5CF3232E" w14:textId="71ABDAD1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7F1D3E">
        <w:rPr>
          <w:rFonts w:ascii="Arial" w:hAnsi="Arial" w:cs="Arial"/>
          <w:sz w:val="24"/>
          <w:szCs w:val="24"/>
        </w:rPr>
        <w:t>632468</w:t>
      </w:r>
      <w:r w:rsidR="00704FE7">
        <w:rPr>
          <w:rFonts w:ascii="Arial" w:hAnsi="Arial" w:cs="Arial"/>
          <w:sz w:val="24"/>
          <w:szCs w:val="24"/>
        </w:rPr>
        <w:t>050855</w:t>
      </w:r>
    </w:p>
    <w:p w14:paraId="76998B20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B7B4EA5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85123E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4019A991" w14:textId="7998B79D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72C8F32D" w14:textId="77777777" w:rsidR="006D4D7F" w:rsidRDefault="006D4D7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CC5A0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ASTM F963-17 Physical and Mechanical Tests.</w:t>
      </w:r>
    </w:p>
    <w:p w14:paraId="390661BE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ASTM F963-17 Flammability Test.</w:t>
      </w:r>
    </w:p>
    <w:p w14:paraId="44E08EF7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ASTM F963-17 Heavy metals content.</w:t>
      </w:r>
    </w:p>
    <w:p w14:paraId="6687F08E" w14:textId="2B439005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USA Consumer Product Safety Improvement Act, Sec. 10</w:t>
      </w:r>
      <w:r w:rsidR="004534E7">
        <w:rPr>
          <w:rFonts w:ascii="Arial" w:hAnsi="Arial" w:cs="Arial"/>
          <w:b/>
          <w:sz w:val="16"/>
          <w:szCs w:val="16"/>
        </w:rPr>
        <w:t>3 (a): Tracking Labels</w:t>
      </w:r>
    </w:p>
    <w:p w14:paraId="7E845DD4" w14:textId="08247492" w:rsidR="006D4D7F" w:rsidRDefault="006D4D7F" w:rsidP="006D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D7F">
        <w:rPr>
          <w:rFonts w:ascii="Arial" w:hAnsi="Arial" w:cs="Arial"/>
          <w:b/>
          <w:sz w:val="16"/>
          <w:szCs w:val="16"/>
        </w:rPr>
        <w:t>-  19 CFR 134: Foreign Origin</w:t>
      </w:r>
    </w:p>
    <w:p w14:paraId="10B13194" w14:textId="77777777" w:rsidR="006D4D7F" w:rsidRDefault="006D4D7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19571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586EF2F4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336B71DA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3BFB91A9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3D0FD597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2381C97D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bookmarkEnd w:id="0"/>
    </w:p>
    <w:p w14:paraId="451B8CC3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4CF3F233" w14:textId="77777777"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459F74CE" w14:textId="77777777"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1150DA5B" w14:textId="77777777"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65D58E87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CC9B718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181FCB1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C7FE80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6D7B3310" w14:textId="5251EDAA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7F1D3E">
        <w:rPr>
          <w:rFonts w:ascii="Arial" w:hAnsi="Arial" w:cs="Arial"/>
          <w:sz w:val="24"/>
          <w:szCs w:val="24"/>
        </w:rPr>
        <w:t>0</w:t>
      </w:r>
      <w:r w:rsidR="00704FE7">
        <w:rPr>
          <w:rFonts w:ascii="Arial" w:hAnsi="Arial" w:cs="Arial"/>
          <w:sz w:val="24"/>
          <w:szCs w:val="24"/>
        </w:rPr>
        <w:t>8</w:t>
      </w:r>
      <w:r w:rsidR="007F1D3E">
        <w:rPr>
          <w:rFonts w:ascii="Arial" w:hAnsi="Arial" w:cs="Arial"/>
          <w:sz w:val="24"/>
          <w:szCs w:val="24"/>
        </w:rPr>
        <w:t>/20</w:t>
      </w:r>
      <w:r w:rsidR="00191442">
        <w:rPr>
          <w:rFonts w:ascii="Arial" w:hAnsi="Arial" w:cs="Arial"/>
          <w:sz w:val="24"/>
          <w:szCs w:val="24"/>
        </w:rPr>
        <w:t>20</w:t>
      </w:r>
    </w:p>
    <w:p w14:paraId="2A62E05B" w14:textId="74A26026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191442">
        <w:rPr>
          <w:rFonts w:ascii="Arial" w:hAnsi="Arial" w:cs="Arial"/>
          <w:sz w:val="24"/>
          <w:szCs w:val="24"/>
        </w:rPr>
        <w:t>Shandong Province, China</w:t>
      </w:r>
    </w:p>
    <w:p w14:paraId="2E45BA22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2713C" w14:textId="77777777"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2D4315F" w14:textId="77777777" w:rsidR="006D4D7F" w:rsidRPr="006D4D7F" w:rsidRDefault="006D4D7F" w:rsidP="006D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D7F">
        <w:rPr>
          <w:rFonts w:ascii="Arial" w:hAnsi="Arial" w:cs="Arial"/>
          <w:sz w:val="24"/>
          <w:szCs w:val="24"/>
        </w:rPr>
        <w:t>TTL Laboratories</w:t>
      </w:r>
      <w:r w:rsidRPr="006D4D7F">
        <w:rPr>
          <w:sz w:val="24"/>
          <w:szCs w:val="24"/>
        </w:rPr>
        <w:br/>
      </w:r>
      <w:r w:rsidRPr="006D4D7F">
        <w:rPr>
          <w:rFonts w:ascii="Arial" w:hAnsi="Arial" w:cs="Arial"/>
          <w:sz w:val="24"/>
          <w:szCs w:val="24"/>
        </w:rPr>
        <w:t>41 Illinois Ave.</w:t>
      </w:r>
    </w:p>
    <w:p w14:paraId="3176DB42" w14:textId="77777777" w:rsidR="006D4D7F" w:rsidRPr="006D4D7F" w:rsidRDefault="006D4D7F" w:rsidP="006D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D7F">
        <w:rPr>
          <w:rFonts w:ascii="Arial" w:hAnsi="Arial" w:cs="Arial"/>
          <w:sz w:val="24"/>
          <w:szCs w:val="24"/>
        </w:rPr>
        <w:t>Warwick, RI, USA 02888</w:t>
      </w:r>
      <w:r w:rsidRPr="006D4D7F">
        <w:rPr>
          <w:sz w:val="24"/>
          <w:szCs w:val="24"/>
        </w:rPr>
        <w:br/>
      </w:r>
      <w:r w:rsidRPr="006D4D7F">
        <w:rPr>
          <w:rFonts w:ascii="Arial" w:hAnsi="Arial" w:cs="Arial"/>
          <w:sz w:val="24"/>
          <w:szCs w:val="24"/>
        </w:rPr>
        <w:t>Tel: (401) 562-1333</w:t>
      </w:r>
    </w:p>
    <w:p w14:paraId="79D14A38" w14:textId="77777777" w:rsidR="006D4D7F" w:rsidRDefault="006D4D7F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6CD9F3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77F23EE1" w14:textId="0CD635F1"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2664DA">
        <w:rPr>
          <w:rFonts w:ascii="Arial" w:hAnsi="Arial" w:cs="Arial"/>
          <w:sz w:val="24"/>
          <w:szCs w:val="24"/>
        </w:rPr>
        <w:t>1</w:t>
      </w:r>
      <w:r w:rsidR="00704FE7">
        <w:rPr>
          <w:rFonts w:ascii="Arial" w:hAnsi="Arial" w:cs="Arial"/>
          <w:sz w:val="24"/>
          <w:szCs w:val="24"/>
        </w:rPr>
        <w:t>1</w:t>
      </w:r>
      <w:r w:rsidR="002664DA">
        <w:rPr>
          <w:rFonts w:ascii="Arial" w:hAnsi="Arial" w:cs="Arial"/>
          <w:sz w:val="24"/>
          <w:szCs w:val="24"/>
        </w:rPr>
        <w:t>/</w:t>
      </w:r>
      <w:r w:rsidR="00704FE7">
        <w:rPr>
          <w:rFonts w:ascii="Arial" w:hAnsi="Arial" w:cs="Arial"/>
          <w:sz w:val="24"/>
          <w:szCs w:val="24"/>
        </w:rPr>
        <w:t>11</w:t>
      </w:r>
      <w:r w:rsidR="002664DA">
        <w:rPr>
          <w:rFonts w:ascii="Arial" w:hAnsi="Arial" w:cs="Arial"/>
          <w:sz w:val="24"/>
          <w:szCs w:val="24"/>
        </w:rPr>
        <w:t>/2020 – 1</w:t>
      </w:r>
      <w:r w:rsidR="00704FE7">
        <w:rPr>
          <w:rFonts w:ascii="Arial" w:hAnsi="Arial" w:cs="Arial"/>
          <w:sz w:val="24"/>
          <w:szCs w:val="24"/>
        </w:rPr>
        <w:t>1</w:t>
      </w:r>
      <w:r w:rsidR="002664DA">
        <w:rPr>
          <w:rFonts w:ascii="Arial" w:hAnsi="Arial" w:cs="Arial"/>
          <w:sz w:val="24"/>
          <w:szCs w:val="24"/>
        </w:rPr>
        <w:t>/</w:t>
      </w:r>
      <w:r w:rsidR="00704FE7">
        <w:rPr>
          <w:rFonts w:ascii="Arial" w:hAnsi="Arial" w:cs="Arial"/>
          <w:sz w:val="24"/>
          <w:szCs w:val="24"/>
        </w:rPr>
        <w:t>25</w:t>
      </w:r>
      <w:r w:rsidR="002664DA">
        <w:rPr>
          <w:rFonts w:ascii="Arial" w:hAnsi="Arial" w:cs="Arial"/>
          <w:sz w:val="24"/>
          <w:szCs w:val="24"/>
        </w:rPr>
        <w:t>/202</w:t>
      </w:r>
      <w:r w:rsidR="00704FE7">
        <w:rPr>
          <w:rFonts w:ascii="Arial" w:hAnsi="Arial" w:cs="Arial"/>
          <w:sz w:val="24"/>
          <w:szCs w:val="24"/>
        </w:rPr>
        <w:t>0</w:t>
      </w:r>
    </w:p>
    <w:p w14:paraId="23632478" w14:textId="6AF00AC2"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664DA">
        <w:rPr>
          <w:rFonts w:ascii="Arial" w:hAnsi="Arial" w:cs="Arial"/>
          <w:sz w:val="24"/>
          <w:szCs w:val="24"/>
        </w:rPr>
        <w:t xml:space="preserve"> </w:t>
      </w:r>
      <w:r w:rsidR="00704FE7">
        <w:rPr>
          <w:rFonts w:ascii="Arial" w:hAnsi="Arial" w:cs="Arial"/>
          <w:sz w:val="24"/>
          <w:szCs w:val="24"/>
        </w:rPr>
        <w:t>2011-18625</w:t>
      </w:r>
    </w:p>
    <w:p w14:paraId="2D7AC445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9C85924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91442"/>
    <w:rsid w:val="001D1F6B"/>
    <w:rsid w:val="001D61AF"/>
    <w:rsid w:val="002664DA"/>
    <w:rsid w:val="00393005"/>
    <w:rsid w:val="003D3AE0"/>
    <w:rsid w:val="003F4A50"/>
    <w:rsid w:val="003F7FB1"/>
    <w:rsid w:val="00405C5C"/>
    <w:rsid w:val="004534E7"/>
    <w:rsid w:val="004F7F13"/>
    <w:rsid w:val="005B3AEB"/>
    <w:rsid w:val="005D04CA"/>
    <w:rsid w:val="005E1C44"/>
    <w:rsid w:val="006C1943"/>
    <w:rsid w:val="006C735E"/>
    <w:rsid w:val="006D4D7F"/>
    <w:rsid w:val="006E045F"/>
    <w:rsid w:val="00704FE7"/>
    <w:rsid w:val="007353BA"/>
    <w:rsid w:val="007F1D3E"/>
    <w:rsid w:val="00827E22"/>
    <w:rsid w:val="008D0DEA"/>
    <w:rsid w:val="008F4234"/>
    <w:rsid w:val="009E7A11"/>
    <w:rsid w:val="00AE5224"/>
    <w:rsid w:val="00AF4D3B"/>
    <w:rsid w:val="00B13D2D"/>
    <w:rsid w:val="00B44705"/>
    <w:rsid w:val="00B663DD"/>
    <w:rsid w:val="00C14756"/>
    <w:rsid w:val="00C56CE3"/>
    <w:rsid w:val="00D3005D"/>
    <w:rsid w:val="00D3521C"/>
    <w:rsid w:val="00D756E3"/>
    <w:rsid w:val="00E721D5"/>
    <w:rsid w:val="00EB24DA"/>
    <w:rsid w:val="00EF126C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941E31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3</cp:revision>
  <cp:lastPrinted>2013-03-01T15:27:00Z</cp:lastPrinted>
  <dcterms:created xsi:type="dcterms:W3CDTF">2021-01-22T18:14:00Z</dcterms:created>
  <dcterms:modified xsi:type="dcterms:W3CDTF">2021-01-22T18:23:00Z</dcterms:modified>
</cp:coreProperties>
</file>