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7FD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CERTIFICATION OF COMPLIANCE</w:t>
      </w:r>
    </w:p>
    <w:p w:rsidR="00FC4A2F" w:rsidRDefault="00FC4A2F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Identifier</w:t>
      </w:r>
      <w:r w:rsidR="003F4A50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594938">
        <w:rPr>
          <w:rFonts w:ascii="Arial" w:hAnsi="Arial" w:cs="Arial"/>
          <w:b/>
          <w:bCs/>
          <w:sz w:val="32"/>
          <w:szCs w:val="32"/>
        </w:rPr>
        <w:t>335-06</w:t>
      </w:r>
      <w:r w:rsidR="001D5DC0">
        <w:rPr>
          <w:rFonts w:ascii="Arial" w:hAnsi="Arial" w:cs="Arial"/>
          <w:b/>
          <w:bCs/>
          <w:sz w:val="32"/>
          <w:szCs w:val="32"/>
        </w:rPr>
        <w:t>-201</w:t>
      </w:r>
      <w:r w:rsidR="00594938">
        <w:rPr>
          <w:rFonts w:ascii="Arial" w:hAnsi="Arial" w:cs="Arial"/>
          <w:b/>
          <w:bCs/>
          <w:sz w:val="32"/>
          <w:szCs w:val="32"/>
        </w:rPr>
        <w:t>7</w:t>
      </w:r>
    </w:p>
    <w:p w:rsidR="00C14756" w:rsidRPr="00C14756" w:rsidRDefault="00594938" w:rsidP="00C14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Created 7/01</w:t>
      </w:r>
      <w:r w:rsidR="00EC3A00">
        <w:rPr>
          <w:rFonts w:ascii="Arial" w:hAnsi="Arial" w:cs="Arial"/>
          <w:bCs/>
          <w:sz w:val="20"/>
          <w:szCs w:val="20"/>
        </w:rPr>
        <w:t>/201</w:t>
      </w:r>
      <w:r>
        <w:rPr>
          <w:rFonts w:ascii="Arial" w:hAnsi="Arial" w:cs="Arial"/>
          <w:bCs/>
          <w:sz w:val="20"/>
          <w:szCs w:val="20"/>
        </w:rPr>
        <w:t>7</w:t>
      </w:r>
    </w:p>
    <w:p w:rsidR="000557FD" w:rsidRPr="003F4A50" w:rsidRDefault="00055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Product Information</w:t>
      </w:r>
    </w:p>
    <w:p w:rsidR="00E721D5" w:rsidRDefault="000106CF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</w:t>
      </w:r>
      <w:r w:rsidR="007353BA">
        <w:rPr>
          <w:rFonts w:ascii="Arial" w:hAnsi="Arial" w:cs="Arial"/>
          <w:sz w:val="24"/>
          <w:szCs w:val="24"/>
        </w:rPr>
        <w:t>t Name:</w:t>
      </w:r>
      <w:r w:rsidR="007353BA">
        <w:rPr>
          <w:rFonts w:ascii="Arial" w:hAnsi="Arial" w:cs="Arial"/>
          <w:sz w:val="24"/>
          <w:szCs w:val="24"/>
        </w:rPr>
        <w:tab/>
      </w:r>
      <w:r w:rsidR="007353BA">
        <w:rPr>
          <w:rFonts w:ascii="Arial" w:hAnsi="Arial" w:cs="Arial"/>
          <w:sz w:val="24"/>
          <w:szCs w:val="24"/>
        </w:rPr>
        <w:tab/>
      </w:r>
      <w:r w:rsidR="00594938">
        <w:rPr>
          <w:rFonts w:ascii="Arial" w:hAnsi="Arial" w:cs="Arial"/>
          <w:sz w:val="24"/>
          <w:szCs w:val="24"/>
        </w:rPr>
        <w:t>OUT OF ORDER</w:t>
      </w:r>
    </w:p>
    <w:p w:rsidR="00E721D5" w:rsidRDefault="00594938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Vendors Item Number: </w:t>
      </w:r>
      <w:r>
        <w:rPr>
          <w:rFonts w:ascii="Arial" w:hAnsi="Arial" w:cs="Arial"/>
          <w:sz w:val="24"/>
          <w:szCs w:val="24"/>
        </w:rPr>
        <w:tab/>
        <w:t>335</w:t>
      </w:r>
    </w:p>
    <w:p w:rsidR="000106CF" w:rsidRPr="00B44705" w:rsidRDefault="001522E8" w:rsidP="00010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stockticker">
        <w:r>
          <w:rPr>
            <w:rFonts w:ascii="Arial" w:hAnsi="Arial" w:cs="Arial"/>
            <w:sz w:val="24"/>
            <w:szCs w:val="24"/>
          </w:rPr>
          <w:t>UPC</w:t>
        </w:r>
      </w:smartTag>
      <w:r>
        <w:rPr>
          <w:rFonts w:ascii="Arial" w:hAnsi="Arial" w:cs="Arial"/>
          <w:sz w:val="24"/>
          <w:szCs w:val="24"/>
        </w:rPr>
        <w:t xml:space="preserve"> Num</w:t>
      </w:r>
      <w:r w:rsidR="00594938">
        <w:rPr>
          <w:rFonts w:ascii="Arial" w:hAnsi="Arial" w:cs="Arial"/>
          <w:sz w:val="24"/>
          <w:szCs w:val="24"/>
        </w:rPr>
        <w:t>ber:</w:t>
      </w:r>
      <w:r w:rsidR="00594938">
        <w:rPr>
          <w:rFonts w:ascii="Arial" w:hAnsi="Arial" w:cs="Arial"/>
          <w:sz w:val="24"/>
          <w:szCs w:val="24"/>
        </w:rPr>
        <w:tab/>
      </w:r>
      <w:r w:rsidR="00594938">
        <w:rPr>
          <w:rFonts w:ascii="Arial" w:hAnsi="Arial" w:cs="Arial"/>
          <w:sz w:val="24"/>
          <w:szCs w:val="24"/>
        </w:rPr>
        <w:tab/>
        <w:t>63246800</w:t>
      </w:r>
      <w:r w:rsidR="00A73B0B">
        <w:rPr>
          <w:rFonts w:ascii="Arial" w:hAnsi="Arial" w:cs="Arial"/>
          <w:sz w:val="24"/>
          <w:szCs w:val="24"/>
        </w:rPr>
        <w:t>3356</w:t>
      </w:r>
    </w:p>
    <w:p w:rsidR="00E721D5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353BA" w:rsidRPr="003F4A50" w:rsidRDefault="007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CPSC product safety regulations to which this product is being certified</w:t>
      </w: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item(s) listed above conforms to the following product safety standards:</w:t>
      </w:r>
    </w:p>
    <w:p w:rsidR="001804DE" w:rsidRDefault="001804DE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11BE" w:rsidRDefault="002D11BE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="00FF64C4">
        <w:rPr>
          <w:rFonts w:ascii="Arial" w:hAnsi="Arial" w:cs="Arial"/>
          <w:b/>
          <w:sz w:val="16"/>
          <w:szCs w:val="16"/>
        </w:rPr>
        <w:t xml:space="preserve">ASTM F963-16 </w:t>
      </w:r>
      <w:r>
        <w:rPr>
          <w:rFonts w:ascii="Arial" w:hAnsi="Arial" w:cs="Arial"/>
          <w:b/>
          <w:sz w:val="16"/>
          <w:szCs w:val="16"/>
        </w:rPr>
        <w:t>Physical and Mechanical Test</w:t>
      </w:r>
      <w:r w:rsidR="00FF64C4">
        <w:rPr>
          <w:rFonts w:ascii="Arial" w:hAnsi="Arial" w:cs="Arial"/>
          <w:b/>
          <w:sz w:val="16"/>
          <w:szCs w:val="16"/>
        </w:rPr>
        <w:t>s.</w:t>
      </w:r>
    </w:p>
    <w:p w:rsidR="002D11BE" w:rsidRDefault="002D11BE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="00FF64C4">
        <w:rPr>
          <w:rFonts w:ascii="Arial" w:hAnsi="Arial" w:cs="Arial"/>
          <w:b/>
          <w:sz w:val="16"/>
          <w:szCs w:val="16"/>
        </w:rPr>
        <w:t xml:space="preserve">ASTM F963-16 </w:t>
      </w:r>
      <w:r>
        <w:rPr>
          <w:rFonts w:ascii="Arial" w:hAnsi="Arial" w:cs="Arial"/>
          <w:b/>
          <w:sz w:val="16"/>
          <w:szCs w:val="16"/>
        </w:rPr>
        <w:t>Flammability Test</w:t>
      </w:r>
      <w:r w:rsidR="00FF64C4">
        <w:rPr>
          <w:rFonts w:ascii="Arial" w:hAnsi="Arial" w:cs="Arial"/>
          <w:b/>
          <w:sz w:val="16"/>
          <w:szCs w:val="16"/>
        </w:rPr>
        <w:t>.</w:t>
      </w:r>
    </w:p>
    <w:p w:rsidR="002D11BE" w:rsidRDefault="00FF64C4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ASTM F963-16 Heavy metals content</w:t>
      </w:r>
      <w:r w:rsidR="002D11BE">
        <w:rPr>
          <w:rFonts w:ascii="Arial" w:hAnsi="Arial" w:cs="Arial"/>
          <w:b/>
          <w:sz w:val="16"/>
          <w:szCs w:val="16"/>
        </w:rPr>
        <w:t>.</w:t>
      </w:r>
    </w:p>
    <w:p w:rsidR="002D11BE" w:rsidRDefault="00FF64C4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US California Proposition 65 – The Phthalates contents in Toys and childcare Articles</w:t>
      </w:r>
      <w:r w:rsidR="002D11BE">
        <w:rPr>
          <w:rFonts w:ascii="Arial" w:hAnsi="Arial" w:cs="Arial"/>
          <w:b/>
          <w:sz w:val="16"/>
          <w:szCs w:val="16"/>
        </w:rPr>
        <w:t>.</w:t>
      </w:r>
    </w:p>
    <w:p w:rsidR="002D11BE" w:rsidRDefault="00FF64C4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US California Proposition 65 – The Total Lead Content in paint/surface coating</w:t>
      </w:r>
      <w:r w:rsidR="002D11BE">
        <w:rPr>
          <w:rFonts w:ascii="Arial" w:hAnsi="Arial" w:cs="Arial"/>
          <w:b/>
          <w:sz w:val="16"/>
          <w:szCs w:val="16"/>
        </w:rPr>
        <w:t>.</w:t>
      </w:r>
    </w:p>
    <w:p w:rsidR="002D11BE" w:rsidRDefault="00FF64C4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US California Proposition 65 – The Total Lead Content in substrate materials</w:t>
      </w:r>
      <w:r w:rsidR="002D11BE">
        <w:rPr>
          <w:rFonts w:ascii="Arial" w:hAnsi="Arial" w:cs="Arial"/>
          <w:b/>
          <w:sz w:val="16"/>
          <w:szCs w:val="16"/>
        </w:rPr>
        <w:t>.</w:t>
      </w:r>
    </w:p>
    <w:p w:rsidR="002D11BE" w:rsidRDefault="00FF64C4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USA Consumer Product Safety Improvement Act, Sec. 101 (a): Total lead content for substrate in children’s products</w:t>
      </w:r>
      <w:r w:rsidR="002D11BE">
        <w:rPr>
          <w:rFonts w:ascii="Arial" w:hAnsi="Arial" w:cs="Arial"/>
          <w:b/>
          <w:sz w:val="16"/>
          <w:szCs w:val="16"/>
        </w:rPr>
        <w:t>.</w:t>
      </w:r>
    </w:p>
    <w:p w:rsidR="002D11BE" w:rsidRDefault="00FF64C4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USA Consumer Product Safety Improvement Act, Sec. 101 (f) and 16 CFR 1303: Total lead content in paint and surface coating</w:t>
      </w:r>
      <w:r w:rsidR="002D11BE">
        <w:rPr>
          <w:rFonts w:ascii="Arial" w:hAnsi="Arial" w:cs="Arial"/>
          <w:b/>
          <w:sz w:val="16"/>
          <w:szCs w:val="16"/>
        </w:rPr>
        <w:t>.</w:t>
      </w:r>
    </w:p>
    <w:p w:rsidR="00FF64C4" w:rsidRDefault="00FF64C4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USA Consumer Product Safety Improvement Act, Sec. 108 &amp; 16 CFR 1307: Phthalates content.</w:t>
      </w:r>
    </w:p>
    <w:p w:rsidR="001804DE" w:rsidRDefault="001804DE" w:rsidP="001A611A">
      <w:pPr>
        <w:pStyle w:val="NoSpacing"/>
        <w:rPr>
          <w:rFonts w:ascii="Arial" w:hAnsi="Arial" w:cs="Arial"/>
          <w:b/>
          <w:sz w:val="16"/>
          <w:szCs w:val="16"/>
        </w:rPr>
      </w:pPr>
    </w:p>
    <w:p w:rsidR="001804DE" w:rsidRPr="001804DE" w:rsidRDefault="001804DE" w:rsidP="001804DE">
      <w:pPr>
        <w:pStyle w:val="NoSpacing"/>
        <w:rPr>
          <w:rFonts w:ascii="Arial" w:hAnsi="Arial" w:cs="Arial"/>
          <w:b/>
          <w:sz w:val="16"/>
          <w:szCs w:val="16"/>
        </w:rPr>
      </w:pPr>
    </w:p>
    <w:p w:rsidR="000557FD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Domestic </w:t>
      </w:r>
      <w:r w:rsidR="000557FD">
        <w:rPr>
          <w:rFonts w:ascii="Arial" w:hAnsi="Arial" w:cs="Arial"/>
          <w:b/>
          <w:bCs/>
          <w:sz w:val="24"/>
          <w:szCs w:val="24"/>
          <w:u w:val="single"/>
        </w:rPr>
        <w:t>Manufacturer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or Importer</w:t>
      </w:r>
    </w:p>
    <w:p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Endless Games</w:t>
      </w:r>
    </w:p>
    <w:p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:rsidR="00E721D5" w:rsidRPr="003F4A50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Records Contact</w:t>
      </w:r>
    </w:p>
    <w:p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Turtle </w:t>
      </w:r>
    </w:p>
    <w:p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</w:t>
      </w:r>
      <w:r w:rsidR="00EB24DA">
        <w:rPr>
          <w:rFonts w:ascii="Arial" w:hAnsi="Arial" w:cs="Arial"/>
          <w:sz w:val="24"/>
          <w:szCs w:val="24"/>
        </w:rPr>
        <w:t>, NJ 0</w:t>
      </w:r>
      <w:r>
        <w:rPr>
          <w:rFonts w:ascii="Arial" w:hAnsi="Arial" w:cs="Arial"/>
          <w:sz w:val="24"/>
          <w:szCs w:val="24"/>
        </w:rPr>
        <w:t>7747</w:t>
      </w:r>
    </w:p>
    <w:p w:rsidR="000557FD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BTurtle@endlessgames.com</w:t>
      </w:r>
    </w:p>
    <w:p w:rsidR="00EB24DA" w:rsidRDefault="007353B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:rsidR="00EB24DA" w:rsidRPr="003F4A50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B24D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Manufactured / Assembled</w:t>
      </w:r>
    </w:p>
    <w:p w:rsidR="00EB24DA" w:rsidRDefault="00C56CE3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53234E">
        <w:rPr>
          <w:rFonts w:ascii="Arial" w:hAnsi="Arial" w:cs="Arial"/>
          <w:sz w:val="24"/>
          <w:szCs w:val="24"/>
        </w:rPr>
        <w:t>0</w:t>
      </w:r>
      <w:r w:rsidR="00893B46">
        <w:rPr>
          <w:rFonts w:ascii="Arial" w:hAnsi="Arial" w:cs="Arial"/>
          <w:sz w:val="24"/>
          <w:szCs w:val="24"/>
        </w:rPr>
        <w:t>5/2017</w:t>
      </w:r>
    </w:p>
    <w:p w:rsidR="00AF4D3B" w:rsidRDefault="009E7A1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Place: </w:t>
      </w:r>
      <w:r w:rsidR="002D32E5">
        <w:rPr>
          <w:rFonts w:ascii="Arial" w:hAnsi="Arial" w:cs="Arial"/>
          <w:sz w:val="24"/>
          <w:szCs w:val="24"/>
        </w:rPr>
        <w:t>Strom Manufacturing</w:t>
      </w:r>
      <w:r w:rsidR="00715256">
        <w:rPr>
          <w:rFonts w:ascii="Arial" w:hAnsi="Arial" w:cs="Arial"/>
          <w:sz w:val="24"/>
          <w:szCs w:val="24"/>
        </w:rPr>
        <w:t xml:space="preserve"> / Pudong District / Shanghai, C</w:t>
      </w:r>
      <w:r w:rsidR="0053234E">
        <w:rPr>
          <w:rFonts w:ascii="Arial" w:hAnsi="Arial" w:cs="Arial"/>
          <w:sz w:val="24"/>
          <w:szCs w:val="24"/>
        </w:rPr>
        <w:t>hina</w:t>
      </w: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4D3B" w:rsidRP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Testing Entity </w:t>
      </w:r>
    </w:p>
    <w:p w:rsidR="00624BD7" w:rsidRDefault="002D32E5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STC (Dongguan) Company Limited</w:t>
      </w:r>
      <w:r w:rsidR="00C14756">
        <w:br/>
      </w:r>
      <w:r>
        <w:rPr>
          <w:rFonts w:ascii="Arial" w:hAnsi="Arial" w:cs="Arial"/>
          <w:sz w:val="20"/>
          <w:szCs w:val="20"/>
        </w:rPr>
        <w:t xml:space="preserve">68 </w:t>
      </w:r>
      <w:proofErr w:type="spellStart"/>
      <w:r>
        <w:rPr>
          <w:rFonts w:ascii="Arial" w:hAnsi="Arial" w:cs="Arial"/>
          <w:sz w:val="20"/>
          <w:szCs w:val="20"/>
        </w:rPr>
        <w:t>Fumin</w:t>
      </w:r>
      <w:proofErr w:type="spellEnd"/>
      <w:r>
        <w:rPr>
          <w:rFonts w:ascii="Arial" w:hAnsi="Arial" w:cs="Arial"/>
          <w:sz w:val="20"/>
          <w:szCs w:val="20"/>
        </w:rPr>
        <w:t xml:space="preserve"> Nan Road, Dongguan, China 523770</w:t>
      </w:r>
      <w:r w:rsidR="00C14756">
        <w:br/>
      </w:r>
      <w:r w:rsidR="00715256">
        <w:rPr>
          <w:rFonts w:ascii="Arial" w:hAnsi="Arial" w:cs="Arial"/>
          <w:sz w:val="20"/>
          <w:szCs w:val="20"/>
        </w:rPr>
        <w:t xml:space="preserve">Tel: </w:t>
      </w:r>
      <w:r>
        <w:rPr>
          <w:rFonts w:ascii="Arial" w:hAnsi="Arial" w:cs="Arial"/>
          <w:sz w:val="20"/>
          <w:szCs w:val="20"/>
        </w:rPr>
        <w:t>(86 769) 8111 9888</w:t>
      </w:r>
      <w:bookmarkStart w:id="0" w:name="_GoBack"/>
      <w:bookmarkEnd w:id="0"/>
    </w:p>
    <w:p w:rsidR="00715256" w:rsidRDefault="00715256" w:rsidP="00C1475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0"/>
          <w:szCs w:val="20"/>
        </w:rPr>
        <w:t>Fax: (86 769) 8111 6222</w:t>
      </w: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Testing</w:t>
      </w:r>
    </w:p>
    <w:p w:rsidR="00AF4D3B" w:rsidRDefault="002D32E5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Testing   6</w:t>
      </w:r>
      <w:r w:rsidR="002D11B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</w:t>
      </w:r>
      <w:r w:rsidR="002D11BE">
        <w:rPr>
          <w:rFonts w:ascii="Arial" w:hAnsi="Arial" w:cs="Arial"/>
          <w:sz w:val="24"/>
          <w:szCs w:val="24"/>
        </w:rPr>
        <w:t>7/1</w:t>
      </w:r>
      <w:r>
        <w:rPr>
          <w:rFonts w:ascii="Arial" w:hAnsi="Arial" w:cs="Arial"/>
          <w:sz w:val="24"/>
          <w:szCs w:val="24"/>
        </w:rPr>
        <w:t>7</w:t>
      </w:r>
      <w:r w:rsidR="002D11B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6</w:t>
      </w:r>
      <w:r w:rsidR="002D11B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30</w:t>
      </w:r>
      <w:r w:rsidR="002D11BE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7</w:t>
      </w:r>
    </w:p>
    <w:p w:rsidR="00AF4D3B" w:rsidRDefault="00062002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Number</w:t>
      </w:r>
      <w:r w:rsidR="002D11BE">
        <w:rPr>
          <w:rFonts w:ascii="Arial" w:hAnsi="Arial" w:cs="Arial"/>
          <w:sz w:val="24"/>
          <w:szCs w:val="24"/>
        </w:rPr>
        <w:t xml:space="preserve">      </w:t>
      </w:r>
      <w:r w:rsidR="002D32E5">
        <w:rPr>
          <w:rFonts w:ascii="Arial" w:hAnsi="Arial" w:cs="Arial"/>
          <w:sz w:val="24"/>
          <w:szCs w:val="24"/>
        </w:rPr>
        <w:t>DP17061578</w:t>
      </w:r>
    </w:p>
    <w:p w:rsidR="003F4A50" w:rsidRPr="003F4A50" w:rsidRDefault="003F4A50" w:rsidP="003F4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96DD8" w:rsidRPr="003F4A50" w:rsidRDefault="00F96DD8" w:rsidP="003F4A50">
      <w:pPr>
        <w:rPr>
          <w:rFonts w:ascii="Arial" w:hAnsi="Arial" w:cs="Arial"/>
          <w:sz w:val="18"/>
          <w:szCs w:val="18"/>
        </w:rPr>
      </w:pPr>
      <w:r w:rsidRPr="00F75D50">
        <w:rPr>
          <w:rFonts w:ascii="Arial" w:hAnsi="Arial" w:cs="Arial"/>
          <w:sz w:val="18"/>
          <w:szCs w:val="18"/>
        </w:rPr>
        <w:t xml:space="preserve">This certificate is issued pursuant </w:t>
      </w:r>
      <w:r w:rsidR="003F4A50">
        <w:rPr>
          <w:rFonts w:ascii="Arial" w:hAnsi="Arial" w:cs="Arial"/>
          <w:sz w:val="18"/>
          <w:szCs w:val="18"/>
        </w:rPr>
        <w:t xml:space="preserve">by the Importer / </w:t>
      </w:r>
      <w:r w:rsidR="003F4A50" w:rsidRPr="00162E13">
        <w:rPr>
          <w:rFonts w:ascii="Arial" w:hAnsi="Arial" w:cs="Arial"/>
          <w:sz w:val="18"/>
          <w:szCs w:val="18"/>
        </w:rPr>
        <w:t xml:space="preserve">manufacturer </w:t>
      </w:r>
      <w:r w:rsidRPr="00162E13">
        <w:rPr>
          <w:rFonts w:ascii="Arial" w:hAnsi="Arial" w:cs="Arial"/>
          <w:sz w:val="18"/>
          <w:szCs w:val="18"/>
        </w:rPr>
        <w:t>of Record for the Consumer Product Safety Improvement Act of 2008, Section 14, where required.  This certificate confirms that the tests reported below</w:t>
      </w:r>
      <w:r w:rsidR="003F4A50" w:rsidRPr="003F4A50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have been completed for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by a third-party laboratory under a reasonable p</w:t>
      </w:r>
      <w:r>
        <w:rPr>
          <w:rFonts w:ascii="Arial" w:hAnsi="Arial" w:cs="Arial"/>
          <w:color w:val="000000"/>
          <w:sz w:val="18"/>
          <w:szCs w:val="18"/>
        </w:rPr>
        <w:t>rogram of testing and that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complies with rules, bans, standards or</w:t>
      </w:r>
      <w:r>
        <w:rPr>
          <w:rFonts w:ascii="Arial" w:hAnsi="Arial" w:cs="Arial"/>
          <w:color w:val="000000"/>
          <w:sz w:val="18"/>
          <w:szCs w:val="18"/>
        </w:rPr>
        <w:t xml:space="preserve"> regulations applicable to the product as listed above</w:t>
      </w:r>
      <w:r w:rsidRPr="00F75D50">
        <w:rPr>
          <w:rFonts w:ascii="Arial" w:hAnsi="Arial" w:cs="Arial"/>
          <w:color w:val="000000"/>
          <w:sz w:val="18"/>
          <w:szCs w:val="18"/>
        </w:rPr>
        <w:t>.  Th</w:t>
      </w:r>
      <w:r>
        <w:rPr>
          <w:rFonts w:ascii="Arial" w:hAnsi="Arial" w:cs="Arial"/>
          <w:color w:val="000000"/>
          <w:sz w:val="18"/>
          <w:szCs w:val="18"/>
        </w:rPr>
        <w:t>is certificate accompanies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and is also available from the importer 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/ manufacturer </w:t>
      </w:r>
      <w:r w:rsidRPr="00F75D50">
        <w:rPr>
          <w:rFonts w:ascii="Arial" w:hAnsi="Arial" w:cs="Arial"/>
          <w:color w:val="000000"/>
          <w:sz w:val="18"/>
          <w:szCs w:val="18"/>
        </w:rPr>
        <w:t>contact referenced above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 or you can find it located at www.endlessgames.com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75D50">
        <w:rPr>
          <w:rFonts w:ascii="Arial" w:hAnsi="Arial" w:cs="Arial"/>
          <w:sz w:val="18"/>
          <w:szCs w:val="18"/>
        </w:rPr>
        <w:t xml:space="preserve">The information set forth herein is presented in good faith and is believed to be accurate and correct as of the date hereof and is subject to change </w:t>
      </w:r>
      <w:r>
        <w:rPr>
          <w:rFonts w:ascii="Arial" w:hAnsi="Arial" w:cs="Arial"/>
          <w:sz w:val="18"/>
          <w:szCs w:val="18"/>
        </w:rPr>
        <w:t xml:space="preserve">without further notice.  </w:t>
      </w:r>
    </w:p>
    <w:sectPr w:rsidR="00F96DD8" w:rsidRPr="003F4A50" w:rsidSect="00C56CE3">
      <w:pgSz w:w="12240" w:h="15840" w:code="1"/>
      <w:pgMar w:top="288" w:right="720" w:bottom="288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C6A0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EAA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1C3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C0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02E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A8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36E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466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70D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00C0E"/>
    <w:multiLevelType w:val="hybridMultilevel"/>
    <w:tmpl w:val="CDCCA924"/>
    <w:lvl w:ilvl="0" w:tplc="04D264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FD"/>
    <w:rsid w:val="000106CF"/>
    <w:rsid w:val="000557FD"/>
    <w:rsid w:val="00062002"/>
    <w:rsid w:val="00076885"/>
    <w:rsid w:val="00087ABD"/>
    <w:rsid w:val="000F378A"/>
    <w:rsid w:val="00107006"/>
    <w:rsid w:val="00150117"/>
    <w:rsid w:val="001522E8"/>
    <w:rsid w:val="00162E13"/>
    <w:rsid w:val="001804DE"/>
    <w:rsid w:val="001A611A"/>
    <w:rsid w:val="001D1F6B"/>
    <w:rsid w:val="001D5DC0"/>
    <w:rsid w:val="001D61AF"/>
    <w:rsid w:val="002379A4"/>
    <w:rsid w:val="002D11BE"/>
    <w:rsid w:val="002D32E5"/>
    <w:rsid w:val="002D6ED0"/>
    <w:rsid w:val="002F0074"/>
    <w:rsid w:val="0035713A"/>
    <w:rsid w:val="00393005"/>
    <w:rsid w:val="003F4A50"/>
    <w:rsid w:val="00405C5C"/>
    <w:rsid w:val="004A6741"/>
    <w:rsid w:val="004F7F13"/>
    <w:rsid w:val="00516D94"/>
    <w:rsid w:val="0053234E"/>
    <w:rsid w:val="00594938"/>
    <w:rsid w:val="005B3AEB"/>
    <w:rsid w:val="005E1C44"/>
    <w:rsid w:val="00624BD7"/>
    <w:rsid w:val="00660CA3"/>
    <w:rsid w:val="006C1943"/>
    <w:rsid w:val="006C735E"/>
    <w:rsid w:val="006E045F"/>
    <w:rsid w:val="00715256"/>
    <w:rsid w:val="007353BA"/>
    <w:rsid w:val="007A46A3"/>
    <w:rsid w:val="007C246F"/>
    <w:rsid w:val="00827E22"/>
    <w:rsid w:val="00874AB3"/>
    <w:rsid w:val="00893B46"/>
    <w:rsid w:val="008D0DEA"/>
    <w:rsid w:val="009A636A"/>
    <w:rsid w:val="009E7A11"/>
    <w:rsid w:val="00A73B0B"/>
    <w:rsid w:val="00A8309D"/>
    <w:rsid w:val="00AE5224"/>
    <w:rsid w:val="00AF4D3B"/>
    <w:rsid w:val="00B13D2D"/>
    <w:rsid w:val="00B44705"/>
    <w:rsid w:val="00B84D83"/>
    <w:rsid w:val="00C14756"/>
    <w:rsid w:val="00C56CE3"/>
    <w:rsid w:val="00CB22DA"/>
    <w:rsid w:val="00E721D5"/>
    <w:rsid w:val="00EB24DA"/>
    <w:rsid w:val="00EC3A00"/>
    <w:rsid w:val="00F75D50"/>
    <w:rsid w:val="00F96DD8"/>
    <w:rsid w:val="00FA7D42"/>
    <w:rsid w:val="00FC4A2F"/>
    <w:rsid w:val="00FF64C4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72FA022"/>
  <w14:defaultImageDpi w14:val="0"/>
  <w15:docId w15:val="{B4D9BD8E-B75B-46E9-BF3D-18C4E33F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1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0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COMPLIANCE</vt:lpstr>
    </vt:vector>
  </TitlesOfParts>
  <Company>Microsoft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COMPLIANCE</dc:title>
  <dc:creator>Lisa</dc:creator>
  <cp:lastModifiedBy>Michael Gasser</cp:lastModifiedBy>
  <cp:revision>6</cp:revision>
  <cp:lastPrinted>2013-03-01T15:27:00Z</cp:lastPrinted>
  <dcterms:created xsi:type="dcterms:W3CDTF">2017-08-31T15:28:00Z</dcterms:created>
  <dcterms:modified xsi:type="dcterms:W3CDTF">2017-08-31T16:00:00Z</dcterms:modified>
</cp:coreProperties>
</file>